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96" w:rsidRPr="00753696" w:rsidRDefault="00753696" w:rsidP="00753696">
      <w:pPr>
        <w:spacing w:after="0"/>
        <w:rPr>
          <w:b/>
          <w:lang w:val="de-DE"/>
        </w:rPr>
      </w:pPr>
      <w:r w:rsidRPr="00753696">
        <w:rPr>
          <w:b/>
          <w:lang w:val="de-DE"/>
        </w:rPr>
        <w:t>Varianzanalyse, Teil 1</w:t>
      </w:r>
      <w:r>
        <w:rPr>
          <w:b/>
          <w:lang w:val="de-DE"/>
        </w:rPr>
        <w:t xml:space="preserve"> (</w:t>
      </w:r>
      <w:r w:rsidRPr="00753696">
        <w:rPr>
          <w:b/>
          <w:lang w:val="de-DE"/>
        </w:rPr>
        <w:t>keine Messwiederholungen</w:t>
      </w:r>
      <w:r>
        <w:rPr>
          <w:b/>
          <w:lang w:val="de-DE"/>
        </w:rPr>
        <w:t>)</w:t>
      </w:r>
    </w:p>
    <w:p w:rsidR="00753696" w:rsidRDefault="00753696" w:rsidP="00753696">
      <w:pPr>
        <w:rPr>
          <w:lang w:val="de-DE"/>
        </w:rPr>
      </w:pPr>
    </w:p>
    <w:p w:rsidR="00753696" w:rsidRPr="00753696" w:rsidRDefault="00753696" w:rsidP="00753696">
      <w:pPr>
        <w:rPr>
          <w:lang w:val="de-DE"/>
        </w:rPr>
      </w:pPr>
      <w:r w:rsidRPr="00753696">
        <w:rPr>
          <w:lang w:val="de-DE"/>
        </w:rPr>
        <w:t xml:space="preserve">1. F2-Werte von /I/ (z.B. </w:t>
      </w:r>
      <w:proofErr w:type="spellStart"/>
      <w:r w:rsidRPr="00753696">
        <w:rPr>
          <w:i/>
          <w:iCs/>
          <w:lang w:val="de-DE"/>
        </w:rPr>
        <w:t>mitte</w:t>
      </w:r>
      <w:proofErr w:type="spellEnd"/>
      <w:r w:rsidRPr="00753696">
        <w:rPr>
          <w:lang w:val="de-DE"/>
        </w:rPr>
        <w:t xml:space="preserve">) sind von 20 </w:t>
      </w:r>
      <w:proofErr w:type="spellStart"/>
      <w:r w:rsidRPr="00753696">
        <w:rPr>
          <w:lang w:val="de-DE"/>
        </w:rPr>
        <w:t>Vpn</w:t>
      </w:r>
      <w:proofErr w:type="spellEnd"/>
      <w:r w:rsidRPr="00753696">
        <w:rPr>
          <w:lang w:val="de-DE"/>
        </w:rPr>
        <w:t xml:space="preserve">. (alle männlich) erhoben worden. 10 </w:t>
      </w:r>
      <w:proofErr w:type="spellStart"/>
      <w:r w:rsidRPr="00753696">
        <w:rPr>
          <w:lang w:val="de-DE"/>
        </w:rPr>
        <w:t>Vpn</w:t>
      </w:r>
      <w:proofErr w:type="spellEnd"/>
      <w:r w:rsidRPr="00753696">
        <w:rPr>
          <w:lang w:val="de-DE"/>
        </w:rPr>
        <w:t xml:space="preserve">. waren aus München, 10 aus Wien; und </w:t>
      </w:r>
      <w:r>
        <w:rPr>
          <w:lang w:val="de-DE"/>
        </w:rPr>
        <w:t>es gab zwei Altersgruppen.</w:t>
      </w:r>
      <w:r w:rsidRPr="00753696">
        <w:rPr>
          <w:lang w:val="de-DE"/>
        </w:rPr>
        <w:t xml:space="preserve"> Die F2-Werte dieser 20 </w:t>
      </w:r>
      <w:proofErr w:type="spellStart"/>
      <w:r w:rsidRPr="00753696">
        <w:rPr>
          <w:lang w:val="de-DE"/>
        </w:rPr>
        <w:t>Vpn</w:t>
      </w:r>
      <w:proofErr w:type="spellEnd"/>
      <w:r w:rsidRPr="00753696">
        <w:rPr>
          <w:lang w:val="de-DE"/>
        </w:rPr>
        <w:t>. sind wie folgt (alle Werte in Hz).</w:t>
      </w:r>
    </w:p>
    <w:p w:rsidR="00753696" w:rsidRDefault="00753696" w:rsidP="00666DC9">
      <w:pPr>
        <w:spacing w:after="0"/>
        <w:rPr>
          <w:lang w:val="de-DE"/>
        </w:rPr>
      </w:pP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>München</w:t>
      </w:r>
      <w:r>
        <w:rPr>
          <w:lang w:val="de-DE"/>
        </w:rPr>
        <w:tab/>
      </w:r>
      <w:r>
        <w:rPr>
          <w:lang w:val="de-DE"/>
        </w:rPr>
        <w:tab/>
        <w:t>Wien</w:t>
      </w: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>jung</w:t>
      </w:r>
      <w:r>
        <w:rPr>
          <w:lang w:val="de-DE"/>
        </w:rPr>
        <w:tab/>
        <w:t>alt</w:t>
      </w:r>
      <w:r>
        <w:rPr>
          <w:lang w:val="de-DE"/>
        </w:rPr>
        <w:tab/>
      </w:r>
      <w:r>
        <w:rPr>
          <w:lang w:val="de-DE"/>
        </w:rPr>
        <w:tab/>
        <w:t>jung</w:t>
      </w:r>
      <w:r>
        <w:rPr>
          <w:lang w:val="de-DE"/>
        </w:rPr>
        <w:tab/>
        <w:t>alt</w:t>
      </w: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>2300</w:t>
      </w:r>
      <w:r>
        <w:rPr>
          <w:lang w:val="de-DE"/>
        </w:rPr>
        <w:tab/>
        <w:t>1920</w:t>
      </w:r>
      <w:r>
        <w:rPr>
          <w:lang w:val="de-DE"/>
        </w:rPr>
        <w:tab/>
      </w:r>
      <w:r>
        <w:rPr>
          <w:lang w:val="de-DE"/>
        </w:rPr>
        <w:tab/>
        <w:t>2401</w:t>
      </w:r>
      <w:r>
        <w:rPr>
          <w:lang w:val="de-DE"/>
        </w:rPr>
        <w:tab/>
        <w:t>2420</w:t>
      </w: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>2212</w:t>
      </w:r>
      <w:r>
        <w:rPr>
          <w:lang w:val="de-DE"/>
        </w:rPr>
        <w:tab/>
        <w:t>1855</w:t>
      </w:r>
      <w:r>
        <w:rPr>
          <w:lang w:val="de-DE"/>
        </w:rPr>
        <w:tab/>
      </w:r>
      <w:r>
        <w:rPr>
          <w:lang w:val="de-DE"/>
        </w:rPr>
        <w:tab/>
        <w:t>2415</w:t>
      </w:r>
      <w:r>
        <w:rPr>
          <w:lang w:val="de-DE"/>
        </w:rPr>
        <w:tab/>
        <w:t>2332</w:t>
      </w: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>2005</w:t>
      </w:r>
      <w:r>
        <w:rPr>
          <w:lang w:val="de-DE"/>
        </w:rPr>
        <w:tab/>
        <w:t>1761</w:t>
      </w:r>
      <w:r>
        <w:rPr>
          <w:lang w:val="de-DE"/>
        </w:rPr>
        <w:tab/>
      </w:r>
      <w:r>
        <w:rPr>
          <w:lang w:val="de-DE"/>
        </w:rPr>
        <w:tab/>
        <w:t>2308</w:t>
      </w:r>
      <w:r>
        <w:rPr>
          <w:lang w:val="de-DE"/>
        </w:rPr>
        <w:tab/>
        <w:t>2505</w:t>
      </w: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>2010</w:t>
      </w:r>
      <w:r>
        <w:rPr>
          <w:lang w:val="de-DE"/>
        </w:rPr>
        <w:tab/>
        <w:t>1880</w:t>
      </w:r>
      <w:r>
        <w:rPr>
          <w:lang w:val="de-DE"/>
        </w:rPr>
        <w:tab/>
      </w:r>
      <w:r>
        <w:rPr>
          <w:lang w:val="de-DE"/>
        </w:rPr>
        <w:tab/>
        <w:t>2100</w:t>
      </w:r>
      <w:r>
        <w:rPr>
          <w:lang w:val="de-DE"/>
        </w:rPr>
        <w:tab/>
        <w:t>2210</w:t>
      </w: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>2440</w:t>
      </w:r>
      <w:r>
        <w:rPr>
          <w:lang w:val="de-DE"/>
        </w:rPr>
        <w:tab/>
        <w:t>2010</w:t>
      </w:r>
      <w:r>
        <w:rPr>
          <w:lang w:val="de-DE"/>
        </w:rPr>
        <w:tab/>
      </w:r>
      <w:r>
        <w:rPr>
          <w:lang w:val="de-DE"/>
        </w:rPr>
        <w:tab/>
        <w:t>2520</w:t>
      </w:r>
      <w:r>
        <w:rPr>
          <w:lang w:val="de-DE"/>
        </w:rPr>
        <w:tab/>
        <w:t>2325</w:t>
      </w:r>
    </w:p>
    <w:p w:rsidR="00753696" w:rsidRDefault="00753696" w:rsidP="00666DC9">
      <w:pPr>
        <w:spacing w:after="0"/>
        <w:rPr>
          <w:lang w:val="de-DE"/>
        </w:rPr>
      </w:pP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>Inwiefern wird F2 von Dialekt und/oder Alter beeinflusst?</w:t>
      </w:r>
    </w:p>
    <w:p w:rsidR="00753696" w:rsidRDefault="00753696" w:rsidP="00666DC9">
      <w:pPr>
        <w:spacing w:after="0"/>
        <w:rPr>
          <w:lang w:val="de-DE"/>
        </w:rPr>
      </w:pP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 xml:space="preserve">2. (Modifizierte Daten aus </w:t>
      </w:r>
      <w:proofErr w:type="spellStart"/>
      <w:r>
        <w:rPr>
          <w:lang w:val="de-DE"/>
        </w:rPr>
        <w:t>Crawley</w:t>
      </w:r>
      <w:proofErr w:type="spellEnd"/>
      <w:r>
        <w:rPr>
          <w:lang w:val="de-DE"/>
        </w:rPr>
        <w:t xml:space="preserve"> (2005), </w:t>
      </w:r>
      <w:proofErr w:type="spellStart"/>
      <w:r w:rsidRPr="00753696">
        <w:rPr>
          <w:i/>
          <w:lang w:val="de-DE"/>
        </w:rPr>
        <w:t>Statistics</w:t>
      </w:r>
      <w:proofErr w:type="spellEnd"/>
      <w:r w:rsidRPr="00753696">
        <w:rPr>
          <w:i/>
          <w:lang w:val="de-DE"/>
        </w:rPr>
        <w:t xml:space="preserve"> in R</w:t>
      </w:r>
      <w:r>
        <w:rPr>
          <w:lang w:val="de-DE"/>
        </w:rPr>
        <w:t>, Wiley).</w:t>
      </w:r>
    </w:p>
    <w:p w:rsidR="00753696" w:rsidRDefault="00753696" w:rsidP="00666DC9">
      <w:pPr>
        <w:spacing w:after="0"/>
        <w:rPr>
          <w:lang w:val="de-DE"/>
        </w:rPr>
      </w:pPr>
      <w:r>
        <w:rPr>
          <w:lang w:val="de-DE"/>
        </w:rPr>
        <w:t xml:space="preserve">Die Daten </w:t>
      </w:r>
      <w:r w:rsidRPr="00753696">
        <w:rPr>
          <w:rFonts w:ascii="Courier" w:hAnsi="Courier"/>
          <w:sz w:val="20"/>
          <w:lang w:val="de-DE"/>
        </w:rPr>
        <w:t>drei.txt</w:t>
      </w:r>
      <w:r>
        <w:rPr>
          <w:lang w:val="de-DE"/>
        </w:rPr>
        <w:t xml:space="preserve"> zeigen die Umkipppunkte (Response) aus einem </w:t>
      </w:r>
      <w:proofErr w:type="spellStart"/>
      <w:r>
        <w:rPr>
          <w:lang w:val="de-DE"/>
        </w:rPr>
        <w:t>forced-choice</w:t>
      </w:r>
      <w:proofErr w:type="spellEnd"/>
      <w:r>
        <w:rPr>
          <w:lang w:val="de-DE"/>
        </w:rPr>
        <w:t xml:space="preserve"> psychometrischen Test. Inwiefern wird Response (eine kontinuierliche Variable zwischen 1 und 9) von Geschlecht, Region, und Alter der Versuchspersonen beeinflusst?</w:t>
      </w:r>
    </w:p>
    <w:p w:rsidR="007157A2" w:rsidRPr="00753696" w:rsidRDefault="00753696" w:rsidP="00666DC9">
      <w:pPr>
        <w:spacing w:after="0"/>
        <w:rPr>
          <w:lang w:val="de-DE"/>
        </w:rPr>
      </w:pPr>
    </w:p>
    <w:sectPr w:rsidR="007157A2" w:rsidRPr="00753696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3696"/>
    <w:rsid w:val="0075369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rsid w:val="00753696"/>
    <w:pPr>
      <w:spacing w:beforeLines="1" w:afterLines="1"/>
    </w:pPr>
    <w:rPr>
      <w:rFonts w:ascii="Times" w:hAnsi="Times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</cp:revision>
  <dcterms:created xsi:type="dcterms:W3CDTF">2011-06-15T05:51:00Z</dcterms:created>
  <dcterms:modified xsi:type="dcterms:W3CDTF">2011-06-15T06:03:00Z</dcterms:modified>
</cp:coreProperties>
</file>