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1C" w:rsidRDefault="009D581C" w:rsidP="009D581C">
      <w:r>
        <w:t xml:space="preserve">1. Sound change model of John </w:t>
      </w:r>
      <w:proofErr w:type="spellStart"/>
      <w:r>
        <w:t>Ohala</w:t>
      </w:r>
      <w:proofErr w:type="spellEnd"/>
      <w:r>
        <w:t xml:space="preserve"> and the phonetic bases of sound change</w:t>
      </w:r>
    </w:p>
    <w:p w:rsidR="009D581C" w:rsidRDefault="009D581C" w:rsidP="009D581C">
      <w:r>
        <w:t>2. Aerodynamics, fundamental frequency, and sound change</w:t>
      </w:r>
    </w:p>
    <w:p w:rsidR="009D581C" w:rsidRDefault="009D581C" w:rsidP="009D581C">
      <w:r>
        <w:t>3. Perceptual compensation for coarticulation</w:t>
      </w:r>
    </w:p>
    <w:p w:rsidR="009D581C" w:rsidRDefault="009D581C" w:rsidP="009D581C">
      <w:r>
        <w:t>4 A gestural model of speech and sound change</w:t>
      </w:r>
    </w:p>
    <w:p w:rsidR="009D581C" w:rsidRDefault="009D581C" w:rsidP="009D581C"/>
    <w:p w:rsidR="009D581C" w:rsidRDefault="009D581C" w:rsidP="009D581C">
      <w:r>
        <w:t xml:space="preserve">5. Nasals and sound change </w:t>
      </w:r>
      <w:r>
        <w:tab/>
      </w:r>
      <w:r>
        <w:tab/>
      </w:r>
      <w:r>
        <w:tab/>
      </w:r>
      <w:r>
        <w:tab/>
      </w:r>
      <w:r>
        <w:tab/>
        <w:t xml:space="preserve">(1+2) </w:t>
      </w:r>
      <w:r>
        <w:tab/>
      </w:r>
      <w:r>
        <w:tab/>
      </w:r>
      <w:r>
        <w:tab/>
        <w:t>24.10.14</w:t>
      </w:r>
    </w:p>
    <w:p w:rsidR="009D581C" w:rsidRDefault="009D581C" w:rsidP="009D581C">
      <w:r>
        <w:t xml:space="preserve">6. Secondary articulation and sound change </w:t>
      </w:r>
      <w:r>
        <w:tab/>
      </w:r>
      <w:r>
        <w:tab/>
      </w:r>
      <w:r>
        <w:tab/>
      </w:r>
      <w:r w:rsidR="000B71E5" w:rsidRPr="009D1173">
        <w:rPr>
          <w:shd w:val="clear" w:color="auto" w:fill="FFFF00"/>
        </w:rPr>
        <w:t>NE+SB</w:t>
      </w:r>
      <w:r>
        <w:tab/>
      </w:r>
      <w:r>
        <w:tab/>
        <w:t>29.10.14</w:t>
      </w:r>
    </w:p>
    <w:p w:rsidR="009D581C" w:rsidRDefault="009D581C" w:rsidP="009D581C">
      <w:r>
        <w:t xml:space="preserve">7. Perception, syllable-structure, and sound change </w:t>
      </w:r>
      <w:r>
        <w:tab/>
      </w:r>
      <w:r>
        <w:tab/>
      </w:r>
      <w:r w:rsidR="002665D1" w:rsidRPr="002665D1">
        <w:rPr>
          <w:highlight w:val="yellow"/>
        </w:rPr>
        <w:t>DN+MF</w:t>
      </w:r>
      <w:r>
        <w:tab/>
      </w:r>
      <w:r>
        <w:tab/>
        <w:t>31.10.14</w:t>
      </w:r>
    </w:p>
    <w:p w:rsidR="009D581C" w:rsidRDefault="009D581C" w:rsidP="009D581C">
      <w:r>
        <w:t xml:space="preserve">8. Dissimilation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20BA" w:rsidRPr="00783399">
        <w:rPr>
          <w:highlight w:val="yellow"/>
        </w:rPr>
        <w:t>NP+MO</w:t>
      </w:r>
      <w:r>
        <w:tab/>
      </w:r>
      <w:r w:rsidR="005E20BA">
        <w:tab/>
      </w:r>
      <w:r>
        <w:t>05.11.14</w:t>
      </w:r>
    </w:p>
    <w:p w:rsidR="009D581C" w:rsidRDefault="009D581C" w:rsidP="009D581C">
      <w:r>
        <w:t xml:space="preserve">9. Sound change and the evolution of speech </w:t>
      </w:r>
      <w:r>
        <w:tab/>
      </w:r>
      <w:r>
        <w:tab/>
      </w:r>
      <w:r w:rsidR="0016773D" w:rsidRPr="0016773D">
        <w:rPr>
          <w:highlight w:val="yellow"/>
        </w:rPr>
        <w:t>VW</w:t>
      </w:r>
      <w:r w:rsidR="00612465" w:rsidRPr="00612465">
        <w:rPr>
          <w:highlight w:val="yellow"/>
        </w:rPr>
        <w:t>+MM</w:t>
      </w:r>
      <w:r>
        <w:tab/>
      </w:r>
      <w:r>
        <w:tab/>
        <w:t>07.11.14</w:t>
      </w:r>
    </w:p>
    <w:p w:rsidR="009D581C" w:rsidRDefault="009D581C" w:rsidP="009D581C">
      <w:r>
        <w:t xml:space="preserve">10. Imitation and change </w:t>
      </w:r>
      <w:r>
        <w:tab/>
      </w:r>
      <w:r>
        <w:tab/>
      </w:r>
      <w:r>
        <w:tab/>
      </w:r>
      <w:r>
        <w:tab/>
      </w:r>
      <w:r>
        <w:tab/>
      </w:r>
      <w:r w:rsidR="00EF3205" w:rsidRPr="00EF3205">
        <w:rPr>
          <w:highlight w:val="yellow"/>
        </w:rPr>
        <w:t>LE+CS</w:t>
      </w:r>
      <w:r>
        <w:tab/>
      </w:r>
      <w:r>
        <w:tab/>
        <w:t>14.11.14</w:t>
      </w:r>
    </w:p>
    <w:p w:rsidR="009D581C" w:rsidRDefault="009D581C" w:rsidP="009D581C">
      <w:r>
        <w:t xml:space="preserve">11. </w:t>
      </w:r>
      <w:proofErr w:type="spellStart"/>
      <w:r>
        <w:t>Sociophonetic</w:t>
      </w:r>
      <w:proofErr w:type="spellEnd"/>
      <w:r>
        <w:t xml:space="preserve"> variation within and between speakers</w:t>
      </w:r>
      <w:r>
        <w:tab/>
      </w:r>
      <w:r w:rsidR="000B71E5" w:rsidRPr="009D1173">
        <w:rPr>
          <w:shd w:val="clear" w:color="auto" w:fill="FFFF00"/>
        </w:rPr>
        <w:t>SS+RS</w:t>
      </w:r>
      <w:r w:rsidR="000B71E5" w:rsidRPr="009D1173">
        <w:rPr>
          <w:shd w:val="clear" w:color="auto" w:fill="FFFF00"/>
        </w:rPr>
        <w:tab/>
      </w:r>
      <w:r>
        <w:tab/>
      </w:r>
      <w:r>
        <w:tab/>
        <w:t>19.11.14</w:t>
      </w:r>
    </w:p>
    <w:p w:rsidR="009D581C" w:rsidRDefault="009D581C" w:rsidP="009D581C">
      <w:r>
        <w:t xml:space="preserve">12. Dialect contact and </w:t>
      </w:r>
      <w:proofErr w:type="spellStart"/>
      <w:r>
        <w:t>levelling</w:t>
      </w:r>
      <w:proofErr w:type="spellEnd"/>
      <w:r>
        <w:tab/>
      </w:r>
      <w:r>
        <w:tab/>
      </w:r>
      <w:r>
        <w:tab/>
      </w:r>
      <w:r>
        <w:tab/>
      </w:r>
      <w:r w:rsidR="00EF3205" w:rsidRPr="00EF3205">
        <w:rPr>
          <w:highlight w:val="yellow"/>
        </w:rPr>
        <w:t>LE+CS</w:t>
      </w:r>
      <w:r>
        <w:tab/>
      </w:r>
      <w:r>
        <w:tab/>
        <w:t>21.11.14</w:t>
      </w:r>
    </w:p>
    <w:p w:rsidR="009D581C" w:rsidRDefault="009D581C" w:rsidP="009D581C">
      <w:r>
        <w:t xml:space="preserve">13. Modern approaches to </w:t>
      </w:r>
      <w:proofErr w:type="spellStart"/>
      <w:r>
        <w:t>sociophonetics</w:t>
      </w:r>
      <w:proofErr w:type="spellEnd"/>
      <w:r>
        <w:tab/>
      </w:r>
      <w:r>
        <w:tab/>
      </w:r>
      <w:r>
        <w:tab/>
      </w:r>
      <w:r w:rsidR="00783399" w:rsidRPr="00783399">
        <w:rPr>
          <w:highlight w:val="yellow"/>
        </w:rPr>
        <w:t>NP+MO</w:t>
      </w:r>
      <w:r>
        <w:tab/>
      </w:r>
      <w:r w:rsidR="00783399">
        <w:tab/>
      </w:r>
      <w:r>
        <w:t>26.11.14</w:t>
      </w:r>
    </w:p>
    <w:p w:rsidR="009D581C" w:rsidRDefault="009D581C" w:rsidP="009D581C">
      <w:r>
        <w:t>14. The perceptual processing of dialect.</w:t>
      </w:r>
      <w:r>
        <w:tab/>
      </w:r>
      <w:r>
        <w:tab/>
      </w:r>
      <w:r>
        <w:tab/>
      </w:r>
      <w:r w:rsidR="000B71E5" w:rsidRPr="009D1173">
        <w:rPr>
          <w:shd w:val="clear" w:color="auto" w:fill="FFFF00"/>
        </w:rPr>
        <w:t>MJ+KW</w:t>
      </w:r>
      <w:r w:rsidR="00361A82">
        <w:rPr>
          <w:shd w:val="clear" w:color="auto" w:fill="FFFF00"/>
        </w:rPr>
        <w:t>+IS</w:t>
      </w:r>
      <w:r>
        <w:tab/>
      </w:r>
      <w:r>
        <w:tab/>
        <w:t>28.11.14</w:t>
      </w:r>
    </w:p>
    <w:p w:rsidR="009D581C" w:rsidRDefault="009D581C" w:rsidP="009D581C">
      <w:r>
        <w:t>15</w:t>
      </w:r>
      <w:r w:rsidR="000B71E5">
        <w:t xml:space="preserve">. </w:t>
      </w:r>
      <w:proofErr w:type="spellStart"/>
      <w:r w:rsidR="000B71E5">
        <w:t>Sociophonetics</w:t>
      </w:r>
      <w:proofErr w:type="spellEnd"/>
      <w:r w:rsidR="000B71E5">
        <w:t xml:space="preserve"> and gender</w:t>
      </w:r>
      <w:r w:rsidR="000B71E5">
        <w:tab/>
      </w:r>
      <w:r w:rsidR="000B71E5">
        <w:tab/>
      </w:r>
      <w:r w:rsidR="000B71E5">
        <w:tab/>
      </w:r>
      <w:r w:rsidR="000B71E5">
        <w:tab/>
      </w:r>
      <w:r w:rsidR="000B71E5" w:rsidRPr="009D1173">
        <w:rPr>
          <w:shd w:val="clear" w:color="auto" w:fill="FFFF00"/>
        </w:rPr>
        <w:t>SS+RS</w:t>
      </w:r>
      <w:r w:rsidR="004739FE">
        <w:rPr>
          <w:shd w:val="clear" w:color="auto" w:fill="FFFF00"/>
        </w:rPr>
        <w:t xml:space="preserve"> +CM</w:t>
      </w:r>
      <w:r w:rsidRPr="009D1173">
        <w:rPr>
          <w:shd w:val="clear" w:color="auto" w:fill="FFFF00"/>
        </w:rPr>
        <w:tab/>
      </w:r>
      <w:r w:rsidR="004739FE">
        <w:tab/>
      </w:r>
      <w:r>
        <w:t>03.12.14</w:t>
      </w:r>
    </w:p>
    <w:p w:rsidR="009D581C" w:rsidRDefault="009D581C" w:rsidP="009D581C">
      <w:r>
        <w:t xml:space="preserve">16. Intrinsic and extrinsic vowel </w:t>
      </w:r>
      <w:proofErr w:type="spellStart"/>
      <w:r>
        <w:t>normalisation</w:t>
      </w:r>
      <w:proofErr w:type="spellEnd"/>
      <w:r>
        <w:tab/>
      </w:r>
      <w:r>
        <w:tab/>
      </w:r>
      <w:r w:rsidR="00EB1855" w:rsidRPr="00EB1855">
        <w:rPr>
          <w:highlight w:val="yellow"/>
        </w:rPr>
        <w:t>NE+SB</w:t>
      </w:r>
      <w:r w:rsidR="00146CA6">
        <w:t xml:space="preserve"> </w:t>
      </w:r>
      <w:r w:rsidR="00146CA6" w:rsidRPr="00146CA6">
        <w:rPr>
          <w:highlight w:val="yellow"/>
        </w:rPr>
        <w:t>+ EM</w:t>
      </w:r>
      <w:r>
        <w:tab/>
      </w:r>
      <w:r w:rsidR="00EB1855">
        <w:tab/>
      </w:r>
      <w:r>
        <w:t>05.12.14</w:t>
      </w:r>
    </w:p>
    <w:p w:rsidR="009D581C" w:rsidRDefault="009D581C" w:rsidP="009D581C">
      <w:r>
        <w:t xml:space="preserve">17. Chain-shifting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465" w:rsidRPr="00612465">
        <w:rPr>
          <w:highlight w:val="yellow"/>
        </w:rPr>
        <w:t>MM</w:t>
      </w:r>
      <w:r w:rsidR="002665D1">
        <w:t xml:space="preserve">, </w:t>
      </w:r>
      <w:r w:rsidR="002665D1" w:rsidRPr="002665D1">
        <w:rPr>
          <w:highlight w:val="yellow"/>
        </w:rPr>
        <w:t>DN+MF</w:t>
      </w:r>
      <w:r>
        <w:tab/>
      </w:r>
      <w:r>
        <w:tab/>
        <w:t>10.12.14</w:t>
      </w:r>
    </w:p>
    <w:p w:rsidR="009D581C" w:rsidRDefault="009D581C" w:rsidP="009D581C">
      <w:r>
        <w:t xml:space="preserve">18. Mergers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39FE" w:rsidRPr="00555192">
        <w:rPr>
          <w:highlight w:val="yellow"/>
        </w:rPr>
        <w:t>CM</w:t>
      </w:r>
      <w:r w:rsidR="00555192" w:rsidRPr="00555192">
        <w:rPr>
          <w:highlight w:val="yellow"/>
        </w:rPr>
        <w:t xml:space="preserve"> + VW</w:t>
      </w:r>
      <w:r>
        <w:tab/>
      </w:r>
      <w:r w:rsidR="00555192">
        <w:tab/>
      </w:r>
      <w:r>
        <w:t>12.12.14</w:t>
      </w:r>
    </w:p>
    <w:p w:rsidR="009D581C" w:rsidRDefault="009D581C" w:rsidP="009D581C">
      <w:r>
        <w:t>19. The perception of p</w:t>
      </w:r>
      <w:r w:rsidR="00783399">
        <w:t xml:space="preserve">honetic contrasts by infants </w:t>
      </w:r>
      <w:r w:rsidR="00783399">
        <w:tab/>
      </w:r>
      <w:r w:rsidR="00783399">
        <w:tab/>
      </w:r>
      <w:r w:rsidR="00783399" w:rsidRPr="00783399">
        <w:rPr>
          <w:highlight w:val="yellow"/>
        </w:rPr>
        <w:t>NP+MO</w:t>
      </w:r>
      <w:r>
        <w:tab/>
      </w:r>
      <w:r>
        <w:tab/>
        <w:t>17.12.14</w:t>
      </w:r>
    </w:p>
    <w:p w:rsidR="009D581C" w:rsidRDefault="009D581C" w:rsidP="009D581C">
      <w:r>
        <w:t xml:space="preserve">20. Perceptual magnet model  </w:t>
      </w:r>
      <w:r>
        <w:tab/>
      </w:r>
      <w:r>
        <w:tab/>
      </w:r>
      <w:r>
        <w:tab/>
      </w:r>
      <w:r>
        <w:tab/>
      </w:r>
      <w:r w:rsidR="000B71E5" w:rsidRPr="009D1173">
        <w:rPr>
          <w:shd w:val="clear" w:color="auto" w:fill="FFFF00"/>
        </w:rPr>
        <w:t>MJ+KW</w:t>
      </w:r>
      <w:r w:rsidR="00361A82">
        <w:rPr>
          <w:shd w:val="clear" w:color="auto" w:fill="FFFF00"/>
        </w:rPr>
        <w:t>+ IS</w:t>
      </w:r>
      <w:r>
        <w:tab/>
      </w:r>
      <w:r>
        <w:tab/>
        <w:t>19.12.14</w:t>
      </w:r>
    </w:p>
    <w:p w:rsidR="009D581C" w:rsidRDefault="009D581C" w:rsidP="009D581C">
      <w:r>
        <w:t xml:space="preserve">21. The perceptual assimilation model  </w:t>
      </w:r>
      <w:r>
        <w:tab/>
      </w:r>
      <w:r>
        <w:tab/>
      </w:r>
      <w:r>
        <w:tab/>
      </w:r>
      <w:r w:rsidR="00EF3205" w:rsidRPr="00EF3205">
        <w:rPr>
          <w:highlight w:val="yellow"/>
        </w:rPr>
        <w:t>LE+CS</w:t>
      </w:r>
      <w:r>
        <w:tab/>
      </w:r>
      <w:r>
        <w:tab/>
        <w:t>07.01.15</w:t>
      </w:r>
    </w:p>
    <w:p w:rsidR="009D581C" w:rsidRDefault="009D581C" w:rsidP="009D581C">
      <w:r>
        <w:t xml:space="preserve">22. </w:t>
      </w:r>
      <w:proofErr w:type="spellStart"/>
      <w:r>
        <w:t>Flege's</w:t>
      </w:r>
      <w:proofErr w:type="spellEnd"/>
      <w:r>
        <w:t xml:space="preserve"> 'Speech Learning Model' </w:t>
      </w:r>
      <w:r>
        <w:tab/>
      </w:r>
      <w:r>
        <w:tab/>
      </w:r>
      <w:r>
        <w:tab/>
      </w:r>
      <w:r>
        <w:tab/>
      </w:r>
      <w:r w:rsidR="000B71E5" w:rsidRPr="009D1173">
        <w:rPr>
          <w:shd w:val="clear" w:color="auto" w:fill="FFFF00"/>
        </w:rPr>
        <w:t>NE+SB</w:t>
      </w:r>
      <w:r>
        <w:tab/>
      </w:r>
      <w:r w:rsidR="000B71E5">
        <w:tab/>
      </w:r>
      <w:r>
        <w:t>09.01.15</w:t>
      </w:r>
    </w:p>
    <w:p w:rsidR="009D581C" w:rsidRDefault="009D581C" w:rsidP="009D581C">
      <w:r>
        <w:t>23 Acquisit</w:t>
      </w:r>
      <w:r w:rsidR="000B71E5">
        <w:t xml:space="preserve">ion of speech by bilinguals </w:t>
      </w:r>
      <w:r w:rsidR="000B71E5">
        <w:tab/>
      </w:r>
      <w:r w:rsidR="000B71E5">
        <w:tab/>
      </w:r>
      <w:r w:rsidR="000B71E5">
        <w:tab/>
      </w:r>
      <w:r w:rsidR="000B71E5" w:rsidRPr="009D1173">
        <w:rPr>
          <w:shd w:val="clear" w:color="auto" w:fill="FFFF00"/>
        </w:rPr>
        <w:t>SS+RS</w:t>
      </w:r>
      <w:r w:rsidR="00210FB3">
        <w:rPr>
          <w:shd w:val="clear" w:color="auto" w:fill="FFFF00"/>
        </w:rPr>
        <w:t>+EM</w:t>
      </w:r>
      <w:r>
        <w:tab/>
      </w:r>
      <w:r>
        <w:tab/>
        <w:t>14.01.15</w:t>
      </w:r>
    </w:p>
    <w:p w:rsidR="009D581C" w:rsidRDefault="009D581C" w:rsidP="009D581C">
      <w:r>
        <w:t xml:space="preserve">24. </w:t>
      </w:r>
      <w:proofErr w:type="spellStart"/>
      <w:r>
        <w:t>Phonotactics</w:t>
      </w:r>
      <w:proofErr w:type="spellEnd"/>
      <w:r>
        <w:t xml:space="preserve"> and language acquisition  </w:t>
      </w:r>
      <w:r>
        <w:tab/>
      </w:r>
      <w:r>
        <w:tab/>
      </w:r>
      <w:r>
        <w:tab/>
      </w:r>
      <w:r w:rsidR="000B71E5" w:rsidRPr="009D1173">
        <w:rPr>
          <w:shd w:val="clear" w:color="auto" w:fill="FFFF00"/>
        </w:rPr>
        <w:t>MJ+KW</w:t>
      </w:r>
      <w:r>
        <w:tab/>
      </w:r>
      <w:r w:rsidR="000B71E5">
        <w:tab/>
      </w:r>
      <w:r>
        <w:t>16.01.15</w:t>
      </w:r>
    </w:p>
    <w:p w:rsidR="009D581C" w:rsidRDefault="009D581C" w:rsidP="009D581C">
      <w:r>
        <w:t>25. Prosodic boundari</w:t>
      </w:r>
      <w:r w:rsidR="00612465">
        <w:t xml:space="preserve">es and language acquisition  </w:t>
      </w:r>
      <w:r w:rsidR="00612465">
        <w:tab/>
      </w:r>
      <w:r w:rsidR="00612465">
        <w:tab/>
      </w:r>
      <w:r w:rsidR="00612465" w:rsidRPr="00612465">
        <w:rPr>
          <w:highlight w:val="yellow"/>
        </w:rPr>
        <w:t>MM</w:t>
      </w:r>
      <w:r w:rsidR="002665D1">
        <w:t xml:space="preserve">, </w:t>
      </w:r>
      <w:r w:rsidR="002665D1" w:rsidRPr="002665D1">
        <w:rPr>
          <w:highlight w:val="yellow"/>
        </w:rPr>
        <w:t>DN+MF</w:t>
      </w:r>
      <w:r>
        <w:tab/>
      </w:r>
      <w:r>
        <w:tab/>
        <w:t>21.01.15</w:t>
      </w:r>
    </w:p>
    <w:p w:rsidR="009D581C" w:rsidRDefault="009D581C" w:rsidP="009D581C">
      <w:r>
        <w:t xml:space="preserve">26. First-language acquisition of </w:t>
      </w:r>
      <w:proofErr w:type="spellStart"/>
      <w:r>
        <w:t>sociophonetic</w:t>
      </w:r>
      <w:proofErr w:type="spellEnd"/>
      <w:r>
        <w:t xml:space="preserve"> information</w:t>
      </w:r>
      <w:r>
        <w:tab/>
      </w:r>
      <w:r w:rsidR="00361A82" w:rsidRPr="00361A82">
        <w:rPr>
          <w:highlight w:val="yellow"/>
        </w:rPr>
        <w:t>IS</w:t>
      </w:r>
      <w:r w:rsidR="005E20BA">
        <w:tab/>
      </w:r>
      <w:r>
        <w:tab/>
      </w:r>
      <w:r>
        <w:tab/>
        <w:t>23.01.15</w:t>
      </w:r>
    </w:p>
    <w:p w:rsidR="009D581C" w:rsidRDefault="009D581C" w:rsidP="009D581C">
      <w:r>
        <w:t>27. The lexicon and language acquisition in early childhood</w:t>
      </w:r>
      <w:r>
        <w:tab/>
      </w:r>
      <w:r w:rsidR="00783399" w:rsidRPr="00555192">
        <w:rPr>
          <w:highlight w:val="yellow"/>
        </w:rPr>
        <w:t>CM</w:t>
      </w:r>
      <w:r w:rsidR="00555192" w:rsidRPr="00555192">
        <w:rPr>
          <w:highlight w:val="yellow"/>
        </w:rPr>
        <w:t>+ VW</w:t>
      </w:r>
      <w:r w:rsidR="00783399">
        <w:tab/>
      </w:r>
      <w:r w:rsidR="00555192">
        <w:tab/>
      </w:r>
      <w:r>
        <w:t>28.01.15</w:t>
      </w:r>
    </w:p>
    <w:p w:rsidR="009D581C" w:rsidRDefault="009D581C" w:rsidP="009D581C">
      <w:r>
        <w:t>28. Language acquisition and phonological change</w:t>
      </w:r>
      <w:r>
        <w:tab/>
      </w:r>
      <w:r>
        <w:tab/>
      </w:r>
      <w:r w:rsidR="00210FB3" w:rsidRPr="00210FB3">
        <w:rPr>
          <w:highlight w:val="yellow"/>
        </w:rPr>
        <w:t>EM</w:t>
      </w:r>
      <w:r w:rsidR="00210FB3">
        <w:tab/>
      </w:r>
      <w:r>
        <w:tab/>
      </w:r>
      <w:r>
        <w:tab/>
        <w:t>30.01.15</w:t>
      </w:r>
    </w:p>
    <w:p w:rsidR="009D581C" w:rsidRDefault="009D581C" w:rsidP="009D581C"/>
    <w:p w:rsidR="000B71E5" w:rsidRDefault="000B71E5" w:rsidP="009D581C">
      <w:r>
        <w:t xml:space="preserve">MJ+KW: Marcus </w:t>
      </w:r>
      <w:proofErr w:type="spellStart"/>
      <w:r>
        <w:t>Jochim</w:t>
      </w:r>
      <w:proofErr w:type="spellEnd"/>
      <w:r>
        <w:t xml:space="preserve">, </w:t>
      </w:r>
      <w:proofErr w:type="spellStart"/>
      <w:r>
        <w:t>Katrin</w:t>
      </w:r>
      <w:proofErr w:type="spellEnd"/>
      <w:r>
        <w:t xml:space="preserve"> </w:t>
      </w:r>
      <w:proofErr w:type="spellStart"/>
      <w:r w:rsidRPr="000B71E5">
        <w:t>Wolfswinkler</w:t>
      </w:r>
      <w:proofErr w:type="spellEnd"/>
      <w:r w:rsidR="00361A82">
        <w:t>, Ingrid Schwarz</w:t>
      </w:r>
    </w:p>
    <w:p w:rsidR="000B71E5" w:rsidRDefault="000B71E5" w:rsidP="009D581C">
      <w:r>
        <w:t xml:space="preserve">NE+SB: Nicola Eger, Susanne </w:t>
      </w:r>
      <w:proofErr w:type="spellStart"/>
      <w:r w:rsidRPr="000B71E5">
        <w:t>Beinrucker</w:t>
      </w:r>
      <w:proofErr w:type="spellEnd"/>
    </w:p>
    <w:p w:rsidR="00EF3205" w:rsidRDefault="000B71E5" w:rsidP="009D581C">
      <w:r>
        <w:t xml:space="preserve">SS+RS: Susanne </w:t>
      </w:r>
      <w:proofErr w:type="spellStart"/>
      <w:r>
        <w:t>Schräder</w:t>
      </w:r>
      <w:proofErr w:type="spellEnd"/>
      <w:r>
        <w:t xml:space="preserve">,  Rebecca </w:t>
      </w:r>
      <w:proofErr w:type="spellStart"/>
      <w:r>
        <w:t>Stegmaier</w:t>
      </w:r>
      <w:proofErr w:type="spellEnd"/>
    </w:p>
    <w:p w:rsidR="00783399" w:rsidRDefault="00EF3205" w:rsidP="009D581C">
      <w:r>
        <w:t xml:space="preserve">LE+CS: Lena </w:t>
      </w:r>
      <w:proofErr w:type="spellStart"/>
      <w:r>
        <w:t>Ehlermann</w:t>
      </w:r>
      <w:proofErr w:type="spellEnd"/>
      <w:r>
        <w:t xml:space="preserve">, </w:t>
      </w:r>
      <w:proofErr w:type="spellStart"/>
      <w:r>
        <w:t>Carolin</w:t>
      </w:r>
      <w:proofErr w:type="spellEnd"/>
      <w:r>
        <w:t xml:space="preserve"> </w:t>
      </w:r>
      <w:proofErr w:type="spellStart"/>
      <w:r>
        <w:t>Sabath</w:t>
      </w:r>
      <w:proofErr w:type="spellEnd"/>
    </w:p>
    <w:p w:rsidR="00783399" w:rsidRDefault="00783399" w:rsidP="009D581C">
      <w:r>
        <w:t xml:space="preserve">NP+MO: Nina </w:t>
      </w:r>
      <w:proofErr w:type="spellStart"/>
      <w:r>
        <w:t>Pörner</w:t>
      </w:r>
      <w:proofErr w:type="spellEnd"/>
      <w:r>
        <w:t xml:space="preserve">, </w:t>
      </w:r>
      <w:r w:rsidRPr="00783399">
        <w:t xml:space="preserve">Miriam </w:t>
      </w:r>
      <w:proofErr w:type="spellStart"/>
      <w:r w:rsidRPr="00783399">
        <w:t>Oschkinat</w:t>
      </w:r>
      <w:proofErr w:type="spellEnd"/>
    </w:p>
    <w:p w:rsidR="0016773D" w:rsidRDefault="00783399" w:rsidP="009D581C">
      <w:r>
        <w:t xml:space="preserve">CM: </w:t>
      </w:r>
      <w:proofErr w:type="spellStart"/>
      <w:r>
        <w:t>Corinna</w:t>
      </w:r>
      <w:proofErr w:type="spellEnd"/>
      <w:r>
        <w:t xml:space="preserve"> </w:t>
      </w:r>
      <w:proofErr w:type="spellStart"/>
      <w:r>
        <w:t>Merz</w:t>
      </w:r>
      <w:proofErr w:type="spellEnd"/>
    </w:p>
    <w:p w:rsidR="00612465" w:rsidRDefault="0016773D" w:rsidP="009D581C">
      <w:r>
        <w:t xml:space="preserve">VW: </w:t>
      </w:r>
      <w:proofErr w:type="spellStart"/>
      <w:r>
        <w:t>Veronika</w:t>
      </w:r>
      <w:proofErr w:type="spellEnd"/>
      <w:r>
        <w:t xml:space="preserve"> </w:t>
      </w:r>
      <w:proofErr w:type="spellStart"/>
      <w:r>
        <w:t>Wimmer</w:t>
      </w:r>
      <w:proofErr w:type="spellEnd"/>
    </w:p>
    <w:p w:rsidR="002665D1" w:rsidRDefault="00612465" w:rsidP="009D581C">
      <w:r>
        <w:t xml:space="preserve">MM: Michael </w:t>
      </w:r>
      <w:proofErr w:type="spellStart"/>
      <w:r>
        <w:t>Medla</w:t>
      </w:r>
      <w:proofErr w:type="spellEnd"/>
    </w:p>
    <w:p w:rsidR="009D581C" w:rsidRDefault="002665D1" w:rsidP="009D581C">
      <w:r>
        <w:t xml:space="preserve">DN+MF: </w:t>
      </w:r>
      <w:r w:rsidRPr="002665D1">
        <w:t xml:space="preserve">Dianne </w:t>
      </w:r>
      <w:proofErr w:type="spellStart"/>
      <w:r w:rsidRPr="002665D1">
        <w:t>Nowack</w:t>
      </w:r>
      <w:proofErr w:type="spellEnd"/>
      <w:r>
        <w:t xml:space="preserve">, </w:t>
      </w:r>
      <w:r w:rsidRPr="002665D1">
        <w:t xml:space="preserve">Michael </w:t>
      </w:r>
      <w:proofErr w:type="spellStart"/>
      <w:r w:rsidRPr="002665D1">
        <w:t>Fischbacher</w:t>
      </w:r>
      <w:proofErr w:type="spellEnd"/>
    </w:p>
    <w:p w:rsidR="00210FB3" w:rsidRDefault="00210FB3" w:rsidP="009D581C">
      <w:r>
        <w:t>EM: Elena Maslow</w:t>
      </w:r>
    </w:p>
    <w:p w:rsidR="00210FB3" w:rsidRDefault="00210FB3" w:rsidP="009D581C">
      <w:r>
        <w:t>IS: Ingrid Schwarz</w:t>
      </w:r>
      <w:bookmarkStart w:id="0" w:name="_GoBack"/>
      <w:bookmarkEnd w:id="0"/>
    </w:p>
    <w:sectPr w:rsidR="00210FB3" w:rsidSect="009D581C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581C"/>
    <w:rsid w:val="000B71E5"/>
    <w:rsid w:val="00135AEA"/>
    <w:rsid w:val="00146CA6"/>
    <w:rsid w:val="0016773D"/>
    <w:rsid w:val="00210FB3"/>
    <w:rsid w:val="002665D1"/>
    <w:rsid w:val="002A64B9"/>
    <w:rsid w:val="00361A82"/>
    <w:rsid w:val="0045224B"/>
    <w:rsid w:val="004739FE"/>
    <w:rsid w:val="004C2706"/>
    <w:rsid w:val="00533298"/>
    <w:rsid w:val="00555192"/>
    <w:rsid w:val="005E20BA"/>
    <w:rsid w:val="00612465"/>
    <w:rsid w:val="00783399"/>
    <w:rsid w:val="008B5EBB"/>
    <w:rsid w:val="009D1173"/>
    <w:rsid w:val="009D581C"/>
    <w:rsid w:val="00A7025C"/>
    <w:rsid w:val="00C84F9B"/>
    <w:rsid w:val="00D66EC2"/>
    <w:rsid w:val="00DC078B"/>
    <w:rsid w:val="00EB1855"/>
    <w:rsid w:val="00EF3205"/>
    <w:rsid w:val="00F410AA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581C"/>
    <w:pPr>
      <w:spacing w:after="0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spacing w:after="200"/>
      <w:ind w:left="283" w:hanging="283"/>
      <w:contextualSpacing/>
    </w:pPr>
    <w:rPr>
      <w:rFonts w:ascii="LMU CompatilFact" w:eastAsiaTheme="minorHAnsi" w:hAnsi="LMU CompatilFact" w:cstheme="minorBidi"/>
      <w:sz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Macintosh Word</Application>
  <DocSecurity>0</DocSecurity>
  <Lines>13</Lines>
  <Paragraphs>3</Paragraphs>
  <ScaleCrop>false</ScaleCrop>
  <Company>IPS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3</cp:revision>
  <cp:lastPrinted>2014-10-24T09:37:00Z</cp:lastPrinted>
  <dcterms:created xsi:type="dcterms:W3CDTF">2014-10-24T09:37:00Z</dcterms:created>
  <dcterms:modified xsi:type="dcterms:W3CDTF">2014-10-24T09:37:00Z</dcterms:modified>
</cp:coreProperties>
</file>