
<file path=[Content_Types].xml><?xml version="1.0" encoding="utf-8"?>
<Types xmlns="http://schemas.openxmlformats.org/package/2006/content-types">
  <Default Extension="tiff" ContentType="image/tiff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7C" w:rsidRDefault="00D31C7C" w:rsidP="00666DC9">
      <w:pPr>
        <w:spacing w:after="0"/>
      </w:pPr>
      <w:r>
        <w:t>Intonation: Übung 1.</w:t>
      </w:r>
    </w:p>
    <w:p w:rsidR="00D31C7C" w:rsidRDefault="00D31C7C" w:rsidP="00666DC9">
      <w:pPr>
        <w:spacing w:after="0"/>
      </w:pPr>
    </w:p>
    <w:p w:rsidR="007157A2" w:rsidRDefault="00D31C7C" w:rsidP="00666DC9">
      <w:pPr>
        <w:spacing w:after="0"/>
      </w:pPr>
      <w:r w:rsidRPr="00D31C7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1143000</wp:posOffset>
            </wp:positionV>
            <wp:extent cx="5740400" cy="2556510"/>
            <wp:effectExtent l="25400" t="0" r="0" b="0"/>
            <wp:wrapSquare wrapText="bothSides"/>
            <wp:docPr id="2" name="" descr="fig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tif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Markieren Sie die betonten Silben aller </w:t>
      </w:r>
      <w:proofErr w:type="spellStart"/>
      <w:r>
        <w:t>prenuklear</w:t>
      </w:r>
      <w:proofErr w:type="spellEnd"/>
      <w:r>
        <w:t xml:space="preserve"> akzentuierten Wörter (P) (wenn vorhanden) die nuklear akzentuierte Silbe (N); und ob der Nachlauf fallend (F) oder steigend (S) ist.</w:t>
      </w:r>
    </w:p>
    <w:sectPr w:rsidR="007157A2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1C7C"/>
    <w:rsid w:val="00D31C7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Jonathan Harrington</cp:lastModifiedBy>
  <cp:revision>1</cp:revision>
  <dcterms:created xsi:type="dcterms:W3CDTF">2013-10-29T16:23:00Z</dcterms:created>
  <dcterms:modified xsi:type="dcterms:W3CDTF">2013-10-29T16:25:00Z</dcterms:modified>
</cp:coreProperties>
</file>